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9E758A">
        <w:rPr>
          <w:rFonts w:ascii="標楷體" w:eastAsia="標楷體" w:hAnsi="標楷體" w:hint="eastAsia"/>
          <w:sz w:val="28"/>
          <w:szCs w:val="28"/>
        </w:rPr>
        <w:t>10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415"/>
        <w:gridCol w:w="137"/>
        <w:gridCol w:w="586"/>
        <w:gridCol w:w="553"/>
        <w:gridCol w:w="1009"/>
        <w:gridCol w:w="52"/>
        <w:gridCol w:w="897"/>
        <w:gridCol w:w="992"/>
        <w:gridCol w:w="370"/>
        <w:gridCol w:w="1661"/>
        <w:gridCol w:w="405"/>
        <w:gridCol w:w="17"/>
        <w:gridCol w:w="1137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3"/>
          </w:tcPr>
          <w:p w:rsidR="004D029C" w:rsidRPr="00AB1AD6" w:rsidRDefault="000C0EB7" w:rsidP="006514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651442">
              <w:rPr>
                <w:rFonts w:ascii="標楷體" w:eastAsia="標楷體" w:hAnsi="標楷體"/>
              </w:rPr>
              <w:t>6</w:t>
            </w:r>
            <w:r w:rsidR="00651442" w:rsidRPr="00525D04">
              <w:rPr>
                <w:rFonts w:ascii="標楷體" w:eastAsia="標楷體" w:hAnsi="標楷體"/>
              </w:rPr>
              <w:t>落實行政效能提升</w:t>
            </w:r>
          </w:p>
        </w:tc>
      </w:tr>
      <w:tr w:rsidR="00651442" w:rsidRPr="00AB1AD6" w:rsidTr="00B7227C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ind w:rightChars="-16" w:right="-3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525D04">
                <w:rPr>
                  <w:rFonts w:ascii="標楷體" w:eastAsia="標楷體" w:hAnsi="標楷體" w:hint="eastAsia"/>
                </w:rPr>
                <w:t>105-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-1</w:t>
              </w:r>
            </w:smartTag>
            <w:r w:rsidRPr="00525D04">
              <w:rPr>
                <w:rFonts w:ascii="標楷體" w:eastAsia="標楷體" w:hAnsi="標楷體" w:hint="eastAsia"/>
              </w:rPr>
              <w:t>公文E化簡化流程</w:t>
            </w:r>
          </w:p>
        </w:tc>
      </w:tr>
      <w:tr w:rsidR="00651442" w:rsidRPr="00AB1AD6" w:rsidTr="00B7227C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5-6-2</w:t>
              </w:r>
            </w:smartTag>
            <w:r w:rsidRPr="00525D04">
              <w:rPr>
                <w:rFonts w:ascii="標楷體" w:eastAsia="標楷體" w:hAnsi="標楷體" w:hint="eastAsia"/>
              </w:rPr>
              <w:t>培訓人才提升效能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1"/>
          </w:tcPr>
          <w:p w:rsidR="00651442" w:rsidRPr="00525D04" w:rsidRDefault="00651442" w:rsidP="00651442">
            <w:pPr>
              <w:tabs>
                <w:tab w:val="left" w:pos="1642"/>
              </w:tabs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525D04">
                <w:rPr>
                  <w:rFonts w:ascii="標楷體" w:eastAsia="標楷體" w:hAnsi="標楷體" w:hint="eastAsia"/>
                </w:rPr>
                <w:t>10</w:t>
              </w:r>
              <w:r w:rsidRPr="00525D04">
                <w:rPr>
                  <w:rFonts w:ascii="標楷體" w:eastAsia="標楷體" w:hAnsi="標楷體"/>
                </w:rPr>
                <w:t>5</w:t>
              </w:r>
              <w:r w:rsidRPr="00525D04">
                <w:rPr>
                  <w:rFonts w:ascii="標楷體" w:eastAsia="標楷體" w:hAnsi="標楷體" w:hint="eastAsia"/>
                </w:rPr>
                <w:t>-</w:t>
              </w:r>
              <w:r w:rsidRPr="00525D04">
                <w:rPr>
                  <w:rFonts w:ascii="標楷體" w:eastAsia="標楷體" w:hAnsi="標楷體"/>
                </w:rPr>
                <w:t>6</w:t>
              </w:r>
              <w:r w:rsidRPr="00525D04">
                <w:rPr>
                  <w:rFonts w:ascii="標楷體" w:eastAsia="標楷體" w:hAnsi="標楷體" w:hint="eastAsia"/>
                </w:rPr>
                <w:t>-3</w:t>
              </w:r>
            </w:smartTag>
            <w:r w:rsidRPr="00525D04">
              <w:rPr>
                <w:rFonts w:ascii="標楷體" w:eastAsia="標楷體" w:hAnsi="標楷體"/>
              </w:rPr>
              <w:t xml:space="preserve"> E</w:t>
            </w:r>
            <w:r w:rsidRPr="00525D04">
              <w:rPr>
                <w:rFonts w:ascii="標楷體" w:eastAsia="標楷體" w:hAnsi="標楷體" w:hint="eastAsia"/>
                <w:kern w:val="0"/>
              </w:rPr>
              <w:t>化學生學習檔案</w:t>
            </w:r>
            <w:r w:rsidRPr="00525D04">
              <w:rPr>
                <w:rFonts w:ascii="標楷體" w:eastAsia="標楷體" w:hAnsi="標楷體"/>
              </w:rPr>
              <w:t xml:space="preserve"> </w:t>
            </w:r>
          </w:p>
        </w:tc>
      </w:tr>
      <w:tr w:rsidR="00651442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651442" w:rsidRPr="00AB1AD6" w:rsidRDefault="00651442" w:rsidP="006514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1"/>
          </w:tcPr>
          <w:p w:rsidR="00651442" w:rsidRPr="00AB1AD6" w:rsidRDefault="00651442" w:rsidP="0065144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51442" w:rsidRPr="00AB1AD6" w:rsidTr="00346A74">
        <w:trPr>
          <w:cantSplit/>
          <w:trHeight w:val="180"/>
        </w:trPr>
        <w:tc>
          <w:tcPr>
            <w:tcW w:w="9659" w:type="dxa"/>
            <w:gridSpan w:val="16"/>
          </w:tcPr>
          <w:p w:rsidR="00651442" w:rsidRPr="00AB1AD6" w:rsidRDefault="00651442" w:rsidP="00651442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651442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651442" w:rsidRPr="00AB1AD6" w:rsidRDefault="00651442" w:rsidP="0065144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651442" w:rsidRPr="00AB1AD6" w:rsidRDefault="00651442" w:rsidP="00651442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校內公文會簽系統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180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9E758A" w:rsidP="0041310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詢價中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公文會簽系統伺服器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200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9E758A" w:rsidP="0041310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詢價中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公文會簽系統資料庫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  <w:r w:rsidRPr="00525D04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9E758A" w:rsidP="0041310B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詢價中</w:t>
            </w: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41310B" w:rsidRPr="00A122EA" w:rsidRDefault="0041310B" w:rsidP="0041310B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3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  <w:r w:rsidRPr="00525D04">
              <w:rPr>
                <w:rFonts w:ascii="標楷體" w:eastAsia="標楷體" w:hAnsi="標楷體" w:hint="eastAsia"/>
                <w:kern w:val="0"/>
              </w:rPr>
              <w:t>.</w:t>
            </w: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eastAsia="標楷體"/>
                <w:sz w:val="26"/>
                <w:szCs w:val="26"/>
              </w:rPr>
              <w:t>授課</w:t>
            </w:r>
            <w:r w:rsidRPr="00525D04">
              <w:rPr>
                <w:rFonts w:ascii="標楷體" w:eastAsia="標楷體" w:hAnsi="標楷體" w:hint="eastAsia"/>
                <w:kern w:val="0"/>
              </w:rPr>
              <w:t>鐘點費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0.8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7.5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41310B" w:rsidRPr="00AB1AD6" w:rsidRDefault="0041310B" w:rsidP="0041310B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5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562" w:type="dxa"/>
            <w:gridSpan w:val="2"/>
            <w:vAlign w:val="center"/>
          </w:tcPr>
          <w:p w:rsidR="0041310B" w:rsidRPr="00525D04" w:rsidRDefault="0041310B" w:rsidP="0041310B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4.5</w:t>
            </w:r>
          </w:p>
        </w:tc>
        <w:tc>
          <w:tcPr>
            <w:tcW w:w="3972" w:type="dxa"/>
            <w:gridSpan w:val="5"/>
            <w:vAlign w:val="center"/>
          </w:tcPr>
          <w:p w:rsidR="0041310B" w:rsidRPr="00AB1AD6" w:rsidRDefault="0041310B" w:rsidP="004131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333"/>
        </w:trPr>
        <w:tc>
          <w:tcPr>
            <w:tcW w:w="1843" w:type="dxa"/>
            <w:gridSpan w:val="4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958" w:type="dxa"/>
            <w:gridSpan w:val="3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66" w:type="dxa"/>
            <w:gridSpan w:val="2"/>
            <w:vAlign w:val="center"/>
          </w:tcPr>
          <w:p w:rsidR="0041310B" w:rsidRPr="002B6D07" w:rsidRDefault="0041310B" w:rsidP="0041310B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41310B" w:rsidRPr="00AB1AD6" w:rsidRDefault="0041310B" w:rsidP="004131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0％</w:t>
            </w:r>
          </w:p>
        </w:tc>
      </w:tr>
      <w:tr w:rsidR="0041310B" w:rsidRPr="00AB1AD6" w:rsidTr="00346A74">
        <w:trPr>
          <w:cantSplit/>
          <w:trHeight w:val="180"/>
        </w:trPr>
        <w:tc>
          <w:tcPr>
            <w:tcW w:w="9659" w:type="dxa"/>
            <w:gridSpan w:val="16"/>
            <w:vAlign w:val="center"/>
          </w:tcPr>
          <w:p w:rsidR="0041310B" w:rsidRPr="00AB1AD6" w:rsidRDefault="0041310B" w:rsidP="0041310B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41310B" w:rsidRPr="00AB1AD6" w:rsidTr="00E21E0A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7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41310B" w:rsidRPr="00AB1AD6" w:rsidRDefault="0041310B" w:rsidP="0041310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41310B" w:rsidRPr="00AB1AD6" w:rsidRDefault="0041310B" w:rsidP="0041310B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41310B" w:rsidRPr="00AB1AD6" w:rsidTr="00E21E0A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7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7" w:type="dxa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992" w:type="dxa"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4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41310B" w:rsidRPr="00AB1AD6" w:rsidRDefault="0041310B" w:rsidP="0041310B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1310B" w:rsidRPr="00AB1AD6" w:rsidTr="00E21E0A">
        <w:trPr>
          <w:cantSplit/>
          <w:trHeight w:val="487"/>
        </w:trPr>
        <w:tc>
          <w:tcPr>
            <w:tcW w:w="1391" w:type="dxa"/>
            <w:gridSpan w:val="2"/>
          </w:tcPr>
          <w:p w:rsidR="0041310B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建置公文會簽系統</w:t>
            </w:r>
          </w:p>
        </w:tc>
        <w:tc>
          <w:tcPr>
            <w:tcW w:w="2789" w:type="dxa"/>
            <w:gridSpan w:val="7"/>
            <w:vAlign w:val="center"/>
          </w:tcPr>
          <w:p w:rsidR="0041310B" w:rsidRPr="00AB1AD6" w:rsidRDefault="009E758A" w:rsidP="009E75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公文系統建置因詢價</w:t>
            </w:r>
            <w:r>
              <w:rPr>
                <w:rFonts w:ascii="標楷體" w:eastAsia="標楷體" w:hAnsi="標楷體"/>
              </w:rPr>
              <w:t>中，課程安排配合延後</w:t>
            </w:r>
          </w:p>
        </w:tc>
        <w:tc>
          <w:tcPr>
            <w:tcW w:w="897" w:type="dxa"/>
            <w:vAlign w:val="center"/>
          </w:tcPr>
          <w:p w:rsidR="0041310B" w:rsidRPr="00D6038D" w:rsidRDefault="0041310B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41310B" w:rsidRPr="00AB1AD6" w:rsidRDefault="009E758A" w:rsidP="004131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41310B">
              <w:rPr>
                <w:rFonts w:ascii="標楷體" w:eastAsia="標楷體" w:hAnsi="標楷體" w:hint="eastAsia"/>
              </w:rPr>
              <w:t>0％</w:t>
            </w:r>
          </w:p>
        </w:tc>
        <w:tc>
          <w:tcPr>
            <w:tcW w:w="2453" w:type="dxa"/>
            <w:gridSpan w:val="4"/>
            <w:vAlign w:val="center"/>
          </w:tcPr>
          <w:p w:rsidR="0041310B" w:rsidRPr="00AB1AD6" w:rsidRDefault="0041310B" w:rsidP="0041310B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41310B" w:rsidRPr="00AB1AD6" w:rsidRDefault="00AE251D" w:rsidP="004131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依計畫儘快安排與執行</w:t>
            </w:r>
          </w:p>
        </w:tc>
      </w:tr>
      <w:tr w:rsidR="009E758A" w:rsidRPr="00AB1AD6" w:rsidTr="00E21E0A">
        <w:trPr>
          <w:cantSplit/>
          <w:trHeight w:val="487"/>
        </w:trPr>
        <w:tc>
          <w:tcPr>
            <w:tcW w:w="1391" w:type="dxa"/>
            <w:gridSpan w:val="2"/>
          </w:tcPr>
          <w:p w:rsidR="009E758A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2789" w:type="dxa"/>
            <w:gridSpan w:val="7"/>
            <w:vAlign w:val="center"/>
          </w:tcPr>
          <w:p w:rsidR="009E758A" w:rsidRPr="00AB1AD6" w:rsidRDefault="009E758A" w:rsidP="009E75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原接洽講師，因檔期業務延至</w:t>
            </w:r>
            <w:r>
              <w:rPr>
                <w:rFonts w:ascii="標楷體" w:eastAsia="標楷體" w:hAnsi="標楷體" w:hint="eastAsia"/>
              </w:rPr>
              <w:t>12月進行</w:t>
            </w:r>
          </w:p>
        </w:tc>
        <w:tc>
          <w:tcPr>
            <w:tcW w:w="897" w:type="dxa"/>
            <w:vAlign w:val="center"/>
          </w:tcPr>
          <w:p w:rsidR="009E758A" w:rsidRPr="00D6038D" w:rsidRDefault="009E758A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992" w:type="dxa"/>
            <w:vAlign w:val="center"/>
          </w:tcPr>
          <w:p w:rsidR="009E758A" w:rsidRPr="00AB1AD6" w:rsidRDefault="009E758A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2453" w:type="dxa"/>
            <w:gridSpan w:val="4"/>
            <w:vAlign w:val="center"/>
          </w:tcPr>
          <w:p w:rsidR="009E758A" w:rsidRPr="00AB1AD6" w:rsidRDefault="009E758A" w:rsidP="009E758A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9E758A" w:rsidRPr="00AB1AD6" w:rsidRDefault="00AE251D" w:rsidP="009E75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依計畫儘快安排與執行</w:t>
            </w:r>
          </w:p>
        </w:tc>
      </w:tr>
      <w:tr w:rsidR="009E758A" w:rsidRPr="00AB1AD6" w:rsidTr="00E21E0A">
        <w:trPr>
          <w:cantSplit/>
          <w:trHeight w:val="523"/>
        </w:trPr>
        <w:tc>
          <w:tcPr>
            <w:tcW w:w="1391" w:type="dxa"/>
            <w:gridSpan w:val="2"/>
          </w:tcPr>
          <w:p w:rsidR="009E758A" w:rsidRPr="00AB1AD6" w:rsidRDefault="009E758A" w:rsidP="009E758A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lastRenderedPageBreak/>
              <w:t>校際參訪活動</w:t>
            </w:r>
          </w:p>
        </w:tc>
        <w:tc>
          <w:tcPr>
            <w:tcW w:w="2789" w:type="dxa"/>
            <w:gridSpan w:val="7"/>
            <w:vAlign w:val="center"/>
          </w:tcPr>
          <w:p w:rsidR="009E758A" w:rsidRPr="00AB1AD6" w:rsidRDefault="008B762E" w:rsidP="009E758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接洽安排，進行實地參訪活動的前置作業</w:t>
            </w:r>
          </w:p>
        </w:tc>
        <w:tc>
          <w:tcPr>
            <w:tcW w:w="897" w:type="dxa"/>
            <w:vAlign w:val="center"/>
          </w:tcPr>
          <w:p w:rsidR="009E758A" w:rsidRPr="00D6038D" w:rsidRDefault="009E758A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992" w:type="dxa"/>
            <w:vAlign w:val="center"/>
          </w:tcPr>
          <w:p w:rsidR="009E758A" w:rsidRPr="00AB1AD6" w:rsidRDefault="008B762E" w:rsidP="009E7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9E758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2453" w:type="dxa"/>
            <w:gridSpan w:val="4"/>
            <w:vAlign w:val="center"/>
          </w:tcPr>
          <w:p w:rsidR="009E758A" w:rsidRPr="00AB1AD6" w:rsidRDefault="009E758A" w:rsidP="009E758A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137" w:type="dxa"/>
          </w:tcPr>
          <w:p w:rsidR="009E758A" w:rsidRPr="00AB1AD6" w:rsidRDefault="00AE251D" w:rsidP="009E75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依計畫儘快安排與執行</w:t>
            </w:r>
          </w:p>
        </w:tc>
      </w:tr>
    </w:tbl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W w:w="942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2296"/>
        <w:gridCol w:w="567"/>
        <w:gridCol w:w="460"/>
        <w:gridCol w:w="461"/>
        <w:gridCol w:w="461"/>
        <w:gridCol w:w="459"/>
        <w:gridCol w:w="471"/>
        <w:gridCol w:w="460"/>
        <w:gridCol w:w="459"/>
        <w:gridCol w:w="460"/>
        <w:gridCol w:w="460"/>
        <w:gridCol w:w="459"/>
        <w:gridCol w:w="460"/>
        <w:gridCol w:w="460"/>
      </w:tblGrid>
      <w:tr w:rsidR="0041310B" w:rsidRPr="00525D04" w:rsidTr="004E0379">
        <w:trPr>
          <w:trHeight w:val="495"/>
        </w:trPr>
        <w:tc>
          <w:tcPr>
            <w:tcW w:w="3891" w:type="dxa"/>
            <w:gridSpan w:val="3"/>
            <w:vMerge w:val="restart"/>
            <w:tcBorders>
              <w:top w:val="single" w:sz="18" w:space="0" w:color="auto"/>
              <w:tl2br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41310B" w:rsidRPr="00525D04" w:rsidRDefault="0041310B" w:rsidP="00C07F5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525D04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2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41310B" w:rsidRPr="00525D04" w:rsidTr="004E0379">
        <w:trPr>
          <w:cantSplit/>
          <w:trHeight w:val="500"/>
        </w:trPr>
        <w:tc>
          <w:tcPr>
            <w:tcW w:w="38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41310B" w:rsidRPr="00525D04" w:rsidTr="004E0379">
        <w:trPr>
          <w:cantSplit/>
          <w:trHeight w:val="164"/>
        </w:trPr>
        <w:tc>
          <w:tcPr>
            <w:tcW w:w="1028" w:type="dxa"/>
            <w:vMerge w:val="restart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  <w:kern w:val="0"/>
              </w:rPr>
              <w:t>建置公文會簽系統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254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216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辦理行政增能研習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25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AE251D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595959" w:themeFill="text1" w:themeFillTint="A6"/>
            <w:vAlign w:val="center"/>
          </w:tcPr>
          <w:p w:rsidR="0041310B" w:rsidRPr="00AE251D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404040" w:themeColor="text1" w:themeTint="BF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96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辦理行政人員讀書會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86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90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 w:hint="eastAsia"/>
              </w:rPr>
              <w:t>辦理世界咖啡館座談</w:t>
            </w:r>
          </w:p>
          <w:p w:rsidR="0041310B" w:rsidRPr="00525D04" w:rsidRDefault="0041310B" w:rsidP="00C07F5C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66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70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  <w:r w:rsidRPr="00525D04">
              <w:rPr>
                <w:rFonts w:ascii="標楷體" w:eastAsia="標楷體" w:hAnsi="標楷體"/>
              </w:rPr>
              <w:t>5</w:t>
            </w:r>
          </w:p>
        </w:tc>
        <w:tc>
          <w:tcPr>
            <w:tcW w:w="2296" w:type="dxa"/>
            <w:vMerge w:val="restart"/>
            <w:vAlign w:val="center"/>
          </w:tcPr>
          <w:p w:rsidR="0041310B" w:rsidRPr="00525D04" w:rsidRDefault="0041310B" w:rsidP="004E0379">
            <w:pPr>
              <w:widowControl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25D04">
              <w:rPr>
                <w:rFonts w:ascii="標楷體" w:eastAsia="標楷體" w:hAnsi="標楷體" w:hint="eastAsia"/>
              </w:rPr>
              <w:t>辦理校際參訪活動</w:t>
            </w: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70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310B" w:rsidRPr="00525D04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25D04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70"/>
        </w:trPr>
        <w:tc>
          <w:tcPr>
            <w:tcW w:w="1028" w:type="dxa"/>
            <w:vMerge w:val="restart"/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96" w:type="dxa"/>
            <w:vMerge w:val="restart"/>
            <w:vAlign w:val="center"/>
          </w:tcPr>
          <w:p w:rsidR="004E0379" w:rsidRDefault="0041310B" w:rsidP="00C07F5C">
            <w:pPr>
              <w:jc w:val="center"/>
              <w:rPr>
                <w:rFonts w:ascii="標楷體" w:eastAsia="標楷體" w:hAnsi="標楷體"/>
              </w:rPr>
            </w:pPr>
            <w:r w:rsidRPr="00AE251D">
              <w:rPr>
                <w:rFonts w:ascii="標楷體" w:eastAsia="標楷體" w:hAnsi="標楷體" w:hint="eastAsia"/>
              </w:rPr>
              <w:t>學習檔案建置說明研</w:t>
            </w:r>
          </w:p>
          <w:p w:rsidR="0041310B" w:rsidRPr="00AE251D" w:rsidRDefault="0041310B" w:rsidP="004E0379">
            <w:pPr>
              <w:rPr>
                <w:rFonts w:ascii="標楷體" w:eastAsia="標楷體" w:hAnsi="標楷體"/>
              </w:rPr>
            </w:pPr>
            <w:r w:rsidRPr="00AE251D">
              <w:rPr>
                <w:rFonts w:ascii="標楷體" w:eastAsia="標楷體" w:hAnsi="標楷體" w:hint="eastAsia"/>
              </w:rPr>
              <w:t>習</w:t>
            </w:r>
          </w:p>
        </w:tc>
        <w:tc>
          <w:tcPr>
            <w:tcW w:w="567" w:type="dxa"/>
            <w:vAlign w:val="center"/>
          </w:tcPr>
          <w:p w:rsidR="0041310B" w:rsidRPr="00AE251D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E251D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170"/>
        </w:trPr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41310B" w:rsidRPr="00525D04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vMerge/>
            <w:vAlign w:val="center"/>
          </w:tcPr>
          <w:p w:rsidR="0041310B" w:rsidRPr="00AE251D" w:rsidRDefault="0041310B" w:rsidP="00C07F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41310B" w:rsidRPr="00AE251D" w:rsidRDefault="0041310B" w:rsidP="00C07F5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E251D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310B" w:rsidRPr="00525D04" w:rsidRDefault="0041310B" w:rsidP="00C07F5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1310B" w:rsidRPr="00525D04" w:rsidTr="004E0379">
        <w:trPr>
          <w:cantSplit/>
          <w:trHeight w:val="500"/>
        </w:trPr>
        <w:tc>
          <w:tcPr>
            <w:tcW w:w="9421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41310B" w:rsidRPr="00525D04" w:rsidRDefault="0041310B" w:rsidP="00C07F5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41310B" w:rsidRPr="00525D04" w:rsidRDefault="0041310B" w:rsidP="00C07F5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525D04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2304E" w:rsidRPr="00AE251D" w:rsidRDefault="00B2304E" w:rsidP="004D029C">
      <w:pPr>
        <w:spacing w:line="360" w:lineRule="auto"/>
        <w:jc w:val="both"/>
        <w:rPr>
          <w:rFonts w:ascii="標楷體" w:eastAsia="標楷體" w:hAnsi="標楷體" w:hint="eastAsia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單位主管 </w:t>
      </w:r>
      <w:r w:rsidR="00CE266C" w:rsidRPr="00AB1AD6">
        <w:rPr>
          <w:rFonts w:ascii="標楷體" w:eastAsia="標楷體" w:hAnsi="標楷體" w:hint="eastAsia"/>
          <w:bCs/>
        </w:rPr>
        <w:t xml:space="preserve">： </w:t>
      </w:r>
      <w:r w:rsidR="0041310B">
        <w:rPr>
          <w:rFonts w:ascii="標楷體" w:eastAsia="標楷體" w:hAnsi="標楷體" w:hint="eastAsia"/>
          <w:bCs/>
        </w:rPr>
        <w:t>莊妙雪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41310B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BD036D" w:rsidRDefault="00BD036D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sectPr w:rsidR="000C0EB7" w:rsidSect="00346A74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B4" w:rsidRDefault="002069B4">
      <w:r>
        <w:separator/>
      </w:r>
    </w:p>
  </w:endnote>
  <w:endnote w:type="continuationSeparator" w:id="0">
    <w:p w:rsidR="002069B4" w:rsidRDefault="0020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4E0379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E0379">
      <w:rPr>
        <w:rStyle w:val="a5"/>
        <w:noProof/>
      </w:rPr>
      <w:t>1</w:t>
    </w:r>
    <w:r>
      <w:rPr>
        <w:rStyle w:val="a5"/>
      </w:rPr>
      <w:fldChar w:fldCharType="end"/>
    </w:r>
  </w:p>
  <w:p w:rsidR="00536816" w:rsidRDefault="004E0379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4E0379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4E0379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4E0379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B4" w:rsidRDefault="002069B4">
      <w:r>
        <w:separator/>
      </w:r>
    </w:p>
  </w:footnote>
  <w:footnote w:type="continuationSeparator" w:id="0">
    <w:p w:rsidR="002069B4" w:rsidRDefault="0020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2B35"/>
    <w:multiLevelType w:val="hybridMultilevel"/>
    <w:tmpl w:val="AC20FC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87DDA"/>
    <w:rsid w:val="00092B41"/>
    <w:rsid w:val="000C0EB7"/>
    <w:rsid w:val="000C333D"/>
    <w:rsid w:val="000F1056"/>
    <w:rsid w:val="000F164C"/>
    <w:rsid w:val="000F464A"/>
    <w:rsid w:val="00146F12"/>
    <w:rsid w:val="00147C02"/>
    <w:rsid w:val="00170010"/>
    <w:rsid w:val="00175094"/>
    <w:rsid w:val="0018065C"/>
    <w:rsid w:val="002069B4"/>
    <w:rsid w:val="00250E10"/>
    <w:rsid w:val="002545FB"/>
    <w:rsid w:val="0028731D"/>
    <w:rsid w:val="002B6D07"/>
    <w:rsid w:val="003103D5"/>
    <w:rsid w:val="00346A74"/>
    <w:rsid w:val="00350D9F"/>
    <w:rsid w:val="00385394"/>
    <w:rsid w:val="003E4E1E"/>
    <w:rsid w:val="0041310B"/>
    <w:rsid w:val="00451D90"/>
    <w:rsid w:val="00453381"/>
    <w:rsid w:val="004D029C"/>
    <w:rsid w:val="004E0379"/>
    <w:rsid w:val="005A004B"/>
    <w:rsid w:val="005C12AD"/>
    <w:rsid w:val="00651442"/>
    <w:rsid w:val="00700CB6"/>
    <w:rsid w:val="00745C23"/>
    <w:rsid w:val="00753402"/>
    <w:rsid w:val="007B0958"/>
    <w:rsid w:val="007E014D"/>
    <w:rsid w:val="007F29C3"/>
    <w:rsid w:val="008B762E"/>
    <w:rsid w:val="008D4E61"/>
    <w:rsid w:val="00947889"/>
    <w:rsid w:val="00952A06"/>
    <w:rsid w:val="009A4281"/>
    <w:rsid w:val="009E758A"/>
    <w:rsid w:val="009F4509"/>
    <w:rsid w:val="00A122EA"/>
    <w:rsid w:val="00A47C0C"/>
    <w:rsid w:val="00A62E02"/>
    <w:rsid w:val="00A94987"/>
    <w:rsid w:val="00AD0C02"/>
    <w:rsid w:val="00AE251D"/>
    <w:rsid w:val="00AE31BF"/>
    <w:rsid w:val="00B2304E"/>
    <w:rsid w:val="00B53620"/>
    <w:rsid w:val="00B77E19"/>
    <w:rsid w:val="00BA6276"/>
    <w:rsid w:val="00BA68D3"/>
    <w:rsid w:val="00BC53A4"/>
    <w:rsid w:val="00BD036D"/>
    <w:rsid w:val="00BE04C5"/>
    <w:rsid w:val="00BF227C"/>
    <w:rsid w:val="00C415D1"/>
    <w:rsid w:val="00C64108"/>
    <w:rsid w:val="00C87E17"/>
    <w:rsid w:val="00CE266C"/>
    <w:rsid w:val="00CF69CF"/>
    <w:rsid w:val="00D11C49"/>
    <w:rsid w:val="00D6038D"/>
    <w:rsid w:val="00D9465B"/>
    <w:rsid w:val="00DA49A7"/>
    <w:rsid w:val="00DC1591"/>
    <w:rsid w:val="00DF20AA"/>
    <w:rsid w:val="00E07595"/>
    <w:rsid w:val="00E21E0A"/>
    <w:rsid w:val="00E245FA"/>
    <w:rsid w:val="00E75896"/>
    <w:rsid w:val="00F3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E32C-0B32-43D7-92EC-E297340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5</cp:revision>
  <dcterms:created xsi:type="dcterms:W3CDTF">2016-11-18T02:18:00Z</dcterms:created>
  <dcterms:modified xsi:type="dcterms:W3CDTF">2016-11-18T06:15:00Z</dcterms:modified>
</cp:coreProperties>
</file>